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CB" w:rsidRDefault="005B1FCB" w:rsidP="005B1FCB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INDUSTRIJSKO INŽENJERSTVO U EKSPLOATACIJI NAFTE I GASA</w:t>
      </w:r>
    </w:p>
    <w:p w:rsidR="005B1FCB" w:rsidRDefault="005B1FCB" w:rsidP="005B1FCB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IV</w:t>
      </w:r>
      <w:r>
        <w:rPr>
          <w:b/>
          <w:szCs w:val="56"/>
          <w:lang w:val="sl-SI"/>
        </w:rPr>
        <w:t xml:space="preserve"> GODINA</w:t>
      </w:r>
    </w:p>
    <w:p w:rsidR="005B1FCB" w:rsidRPr="004A656B" w:rsidRDefault="005B1FCB" w:rsidP="005B1FCB">
      <w:pPr>
        <w:jc w:val="center"/>
        <w:rPr>
          <w:b/>
          <w:sz w:val="28"/>
          <w:szCs w:val="56"/>
          <w:lang w:val="sl-SI"/>
        </w:rPr>
      </w:pPr>
      <w:r w:rsidRPr="004A656B">
        <w:rPr>
          <w:b/>
          <w:sz w:val="28"/>
          <w:szCs w:val="56"/>
          <w:lang w:val="sl-SI"/>
        </w:rPr>
        <w:t>IZJAVA O IZBORNOM PREDMETU</w:t>
      </w:r>
    </w:p>
    <w:p w:rsidR="005B1FCB" w:rsidRDefault="005B1FCB" w:rsidP="005B1FCB">
      <w:pPr>
        <w:rPr>
          <w:szCs w:val="56"/>
          <w:lang w:val="sl-SI"/>
        </w:rPr>
      </w:pPr>
    </w:p>
    <w:p w:rsidR="005B1FCB" w:rsidRDefault="005B1FCB" w:rsidP="005B1FCB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 xml:space="preserve">Studenti su u obavezi da u skladu sa studijskim programom upišu jedan od izbornih  predmeta sa jedne izborne pozicije. Zaokruživanjem rednog broja ispred predmeta student se opredeljuje za taj predmet i preuzima sve predispitne i ispitne obaveze u narednoj školskoj godini prema tom predmetu. Pravo na promenu izbornog predmeta može ostvariti tek u narednoj školskoj godini. </w:t>
      </w:r>
    </w:p>
    <w:p w:rsidR="005B1FCB" w:rsidRDefault="005B1FCB" w:rsidP="005B1FCB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>Pravo na polaganje izabranog predmeta ostvaruje se u prvom ispitnom roku nakon semestra u kome se sluša izborni predmet.</w:t>
      </w:r>
    </w:p>
    <w:p w:rsidR="005B1FCB" w:rsidRPr="00D70F25" w:rsidRDefault="005B1FCB" w:rsidP="005B1FCB">
      <w:pPr>
        <w:rPr>
          <w:b/>
          <w:szCs w:val="56"/>
          <w:u w:val="single"/>
          <w:lang w:val="sl-SI"/>
        </w:rPr>
      </w:pPr>
      <w:r w:rsidRPr="00D70F25">
        <w:rPr>
          <w:b/>
          <w:szCs w:val="56"/>
          <w:u w:val="single"/>
          <w:lang w:val="sl-SI"/>
        </w:rPr>
        <w:t>Popunjava student:</w:t>
      </w:r>
    </w:p>
    <w:p w:rsidR="005B1FCB" w:rsidRDefault="005B1FCB" w:rsidP="005B1FCB">
      <w:pPr>
        <w:rPr>
          <w:szCs w:val="56"/>
          <w:lang w:val="sl-SI"/>
        </w:rPr>
      </w:pPr>
      <w:r>
        <w:rPr>
          <w:szCs w:val="56"/>
          <w:lang w:val="sl-SI"/>
        </w:rPr>
        <w:t>Ja, _______________________________________, br. indeksa _________________________ izjavljujem da se opredeljujujem za sledeće izborne predmete: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5800"/>
      </w:tblGrid>
      <w:tr w:rsidR="005B1FCB" w:rsidTr="00DB2B13">
        <w:trPr>
          <w:trHeight w:val="392"/>
        </w:trPr>
        <w:tc>
          <w:tcPr>
            <w:tcW w:w="9395" w:type="dxa"/>
            <w:gridSpan w:val="3"/>
            <w:shd w:val="pct5" w:color="auto" w:fill="auto"/>
          </w:tcPr>
          <w:p w:rsidR="005B1FCB" w:rsidRDefault="005B1FCB" w:rsidP="00DB2B13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(zaokružiti redni broj)</w:t>
            </w:r>
          </w:p>
        </w:tc>
      </w:tr>
      <w:tr w:rsidR="005B1FCB" w:rsidTr="00B96AB0">
        <w:trPr>
          <w:trHeight w:val="104"/>
        </w:trPr>
        <w:tc>
          <w:tcPr>
            <w:tcW w:w="1705" w:type="dxa"/>
            <w:vMerge w:val="restart"/>
          </w:tcPr>
          <w:p w:rsidR="005B1FCB" w:rsidRDefault="005B1FCB" w:rsidP="00DB2B13">
            <w:pPr>
              <w:rPr>
                <w:szCs w:val="56"/>
                <w:lang w:val="sl-SI"/>
              </w:rPr>
            </w:pPr>
          </w:p>
          <w:p w:rsidR="005B1FCB" w:rsidRDefault="005B1FCB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</w:t>
            </w:r>
          </w:p>
        </w:tc>
        <w:tc>
          <w:tcPr>
            <w:tcW w:w="1890" w:type="dxa"/>
            <w:vMerge w:val="restart"/>
          </w:tcPr>
          <w:p w:rsidR="005B1FCB" w:rsidRDefault="005B1FCB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9</w:t>
            </w:r>
          </w:p>
        </w:tc>
        <w:tc>
          <w:tcPr>
            <w:tcW w:w="5800" w:type="dxa"/>
          </w:tcPr>
          <w:p w:rsidR="005B1FCB" w:rsidRDefault="005B1FCB" w:rsidP="00DB2B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Pouzdanost mašina</w:t>
            </w:r>
          </w:p>
        </w:tc>
      </w:tr>
      <w:tr w:rsidR="005B1FCB" w:rsidTr="00B96AB0">
        <w:trPr>
          <w:trHeight w:val="104"/>
        </w:trPr>
        <w:tc>
          <w:tcPr>
            <w:tcW w:w="1705" w:type="dxa"/>
            <w:vMerge/>
          </w:tcPr>
          <w:p w:rsidR="005B1FCB" w:rsidRDefault="005B1FCB" w:rsidP="00DB2B13">
            <w:pPr>
              <w:rPr>
                <w:szCs w:val="56"/>
                <w:lang w:val="sl-SI"/>
              </w:rPr>
            </w:pPr>
          </w:p>
        </w:tc>
        <w:tc>
          <w:tcPr>
            <w:tcW w:w="1890" w:type="dxa"/>
            <w:vMerge/>
          </w:tcPr>
          <w:p w:rsidR="005B1FCB" w:rsidRDefault="005B1FCB" w:rsidP="00DB2B13">
            <w:pPr>
              <w:rPr>
                <w:szCs w:val="56"/>
                <w:lang w:val="sl-SI"/>
              </w:rPr>
            </w:pPr>
          </w:p>
        </w:tc>
        <w:tc>
          <w:tcPr>
            <w:tcW w:w="5800" w:type="dxa"/>
          </w:tcPr>
          <w:p w:rsidR="005B1FCB" w:rsidRDefault="005B1FCB" w:rsidP="00DB2B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Osnove za izračunavanje i konstruisanje opreme za proizvodnju nafte i gasa</w:t>
            </w:r>
          </w:p>
        </w:tc>
      </w:tr>
      <w:tr w:rsidR="005B1FCB" w:rsidTr="00B96AB0">
        <w:trPr>
          <w:trHeight w:val="104"/>
        </w:trPr>
        <w:tc>
          <w:tcPr>
            <w:tcW w:w="1705" w:type="dxa"/>
            <w:vMerge/>
          </w:tcPr>
          <w:p w:rsidR="005B1FCB" w:rsidRDefault="005B1FCB" w:rsidP="00DB2B13">
            <w:pPr>
              <w:rPr>
                <w:szCs w:val="56"/>
                <w:lang w:val="sl-SI"/>
              </w:rPr>
            </w:pPr>
          </w:p>
        </w:tc>
        <w:tc>
          <w:tcPr>
            <w:tcW w:w="1890" w:type="dxa"/>
            <w:vMerge/>
          </w:tcPr>
          <w:p w:rsidR="005B1FCB" w:rsidRDefault="005B1FCB" w:rsidP="00DB2B13">
            <w:pPr>
              <w:rPr>
                <w:szCs w:val="56"/>
                <w:lang w:val="sl-SI"/>
              </w:rPr>
            </w:pPr>
          </w:p>
        </w:tc>
        <w:tc>
          <w:tcPr>
            <w:tcW w:w="5800" w:type="dxa"/>
          </w:tcPr>
          <w:p w:rsidR="005B1FCB" w:rsidRDefault="005B1FCB" w:rsidP="00DB2B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Verovatnoća i statistika</w:t>
            </w:r>
          </w:p>
        </w:tc>
      </w:tr>
      <w:tr w:rsidR="00B96AB0" w:rsidRPr="00EC550A" w:rsidTr="00B96AB0">
        <w:trPr>
          <w:trHeight w:val="104"/>
        </w:trPr>
        <w:tc>
          <w:tcPr>
            <w:tcW w:w="1705" w:type="dxa"/>
            <w:vMerge w:val="restart"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</w:p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</w:p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Letnji semestar</w:t>
            </w:r>
          </w:p>
        </w:tc>
        <w:tc>
          <w:tcPr>
            <w:tcW w:w="1890" w:type="dxa"/>
            <w:vMerge w:val="restart"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Izborna pozicija </w:t>
            </w:r>
            <w:r>
              <w:rPr>
                <w:szCs w:val="56"/>
                <w:lang w:val="sl-SI"/>
              </w:rPr>
              <w:t>10</w:t>
            </w:r>
          </w:p>
        </w:tc>
        <w:tc>
          <w:tcPr>
            <w:tcW w:w="5800" w:type="dxa"/>
          </w:tcPr>
          <w:p w:rsidR="00B96AB0" w:rsidRDefault="00B96AB0" w:rsidP="005B1FC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</w:t>
            </w:r>
            <w:r>
              <w:rPr>
                <w:szCs w:val="56"/>
                <w:lang w:val="sl-SI"/>
              </w:rPr>
              <w:t xml:space="preserve">1.    </w:t>
            </w:r>
            <w:r>
              <w:rPr>
                <w:szCs w:val="56"/>
                <w:lang w:val="sl-SI"/>
              </w:rPr>
              <w:t xml:space="preserve">Prikupljanje, priprema bušotinskih fluida i     ekološka    </w:t>
            </w:r>
          </w:p>
          <w:p w:rsidR="00B96AB0" w:rsidRPr="00EC550A" w:rsidRDefault="00B96AB0" w:rsidP="005B1FC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</w:t>
            </w:r>
            <w:r>
              <w:rPr>
                <w:szCs w:val="56"/>
                <w:lang w:val="sl-SI"/>
              </w:rPr>
              <w:t>bezbednost</w:t>
            </w:r>
          </w:p>
        </w:tc>
      </w:tr>
      <w:tr w:rsidR="00B96AB0" w:rsidRPr="00EC550A" w:rsidTr="00B96AB0">
        <w:trPr>
          <w:trHeight w:val="103"/>
        </w:trPr>
        <w:tc>
          <w:tcPr>
            <w:tcW w:w="1705" w:type="dxa"/>
            <w:vMerge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1890" w:type="dxa"/>
            <w:vMerge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5800" w:type="dxa"/>
          </w:tcPr>
          <w:p w:rsidR="00B96AB0" w:rsidRPr="00EC550A" w:rsidRDefault="00B96AB0" w:rsidP="005B1FC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2</w:t>
            </w:r>
            <w:r>
              <w:rPr>
                <w:szCs w:val="56"/>
                <w:lang w:val="sl-SI"/>
              </w:rPr>
              <w:t>. Osnovi radnog i socijalnog prava</w:t>
            </w:r>
          </w:p>
        </w:tc>
      </w:tr>
      <w:tr w:rsidR="00B96AB0" w:rsidRPr="00EC550A" w:rsidTr="00DB2B13">
        <w:trPr>
          <w:trHeight w:val="104"/>
        </w:trPr>
        <w:tc>
          <w:tcPr>
            <w:tcW w:w="1705" w:type="dxa"/>
            <w:vMerge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1890" w:type="dxa"/>
            <w:vMerge w:val="restart"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Izborna pozicija </w:t>
            </w:r>
            <w:r>
              <w:rPr>
                <w:szCs w:val="56"/>
                <w:lang w:val="sl-SI"/>
              </w:rPr>
              <w:t>11</w:t>
            </w:r>
          </w:p>
        </w:tc>
        <w:tc>
          <w:tcPr>
            <w:tcW w:w="5800" w:type="dxa"/>
          </w:tcPr>
          <w:p w:rsidR="00B96AB0" w:rsidRPr="00B96AB0" w:rsidRDefault="00B96AB0" w:rsidP="00B96AB0">
            <w:pPr>
              <w:pStyle w:val="ListParagraph"/>
              <w:numPr>
                <w:ilvl w:val="0"/>
                <w:numId w:val="2"/>
              </w:num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Automatsko upravljanje</w:t>
            </w:r>
          </w:p>
        </w:tc>
      </w:tr>
      <w:tr w:rsidR="00B96AB0" w:rsidRPr="00EC550A" w:rsidTr="00DB2B13">
        <w:trPr>
          <w:trHeight w:val="104"/>
        </w:trPr>
        <w:tc>
          <w:tcPr>
            <w:tcW w:w="1705" w:type="dxa"/>
            <w:vMerge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1890" w:type="dxa"/>
            <w:vMerge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5800" w:type="dxa"/>
          </w:tcPr>
          <w:p w:rsidR="00B96AB0" w:rsidRDefault="00B96AB0" w:rsidP="00DB2B13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</w:t>
            </w:r>
            <w:r>
              <w:rPr>
                <w:szCs w:val="56"/>
                <w:lang w:val="sl-SI"/>
              </w:rPr>
              <w:t xml:space="preserve"> 2</w:t>
            </w:r>
            <w:r>
              <w:rPr>
                <w:szCs w:val="56"/>
                <w:lang w:val="sl-SI"/>
              </w:rPr>
              <w:t xml:space="preserve">.    </w:t>
            </w:r>
            <w:r>
              <w:rPr>
                <w:szCs w:val="56"/>
                <w:lang w:val="sl-SI"/>
              </w:rPr>
              <w:t>Korozija i zaštita od korozije objekata za proizvodnju</w:t>
            </w:r>
            <w:r>
              <w:rPr>
                <w:szCs w:val="56"/>
                <w:lang w:val="sl-SI"/>
              </w:rPr>
              <w:t xml:space="preserve">    </w:t>
            </w:r>
          </w:p>
          <w:p w:rsidR="00B96AB0" w:rsidRPr="00EC550A" w:rsidRDefault="00B96AB0" w:rsidP="00DB2B13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</w:t>
            </w:r>
            <w:r>
              <w:rPr>
                <w:szCs w:val="56"/>
                <w:lang w:val="sl-SI"/>
              </w:rPr>
              <w:t>nafte i gasa</w:t>
            </w:r>
          </w:p>
        </w:tc>
      </w:tr>
    </w:tbl>
    <w:p w:rsidR="005B1FCB" w:rsidRDefault="005B1FCB" w:rsidP="005B1FCB">
      <w:pPr>
        <w:rPr>
          <w:szCs w:val="56"/>
          <w:lang w:val="sl-SI"/>
        </w:rPr>
      </w:pPr>
    </w:p>
    <w:p w:rsidR="00B96AB0" w:rsidRDefault="00B96AB0" w:rsidP="005B1FCB">
      <w:pPr>
        <w:ind w:left="7200"/>
        <w:rPr>
          <w:szCs w:val="56"/>
          <w:lang w:val="sl-SI"/>
        </w:rPr>
      </w:pPr>
    </w:p>
    <w:p w:rsidR="005B1FCB" w:rsidRDefault="005B1FCB" w:rsidP="005B1FCB">
      <w:pPr>
        <w:ind w:left="7200"/>
        <w:rPr>
          <w:szCs w:val="56"/>
          <w:lang w:val="sl-SI"/>
        </w:rPr>
      </w:pPr>
      <w:bookmarkStart w:id="0" w:name="_GoBack"/>
      <w:bookmarkEnd w:id="0"/>
      <w:r>
        <w:rPr>
          <w:szCs w:val="56"/>
          <w:lang w:val="sl-SI"/>
        </w:rPr>
        <w:t>Potpis studenta:</w:t>
      </w:r>
    </w:p>
    <w:p w:rsidR="005B1FCB" w:rsidRPr="00BC3443" w:rsidRDefault="005B1FCB" w:rsidP="005B1FCB">
      <w:pPr>
        <w:ind w:left="6480"/>
        <w:rPr>
          <w:szCs w:val="56"/>
          <w:lang w:val="sl-SI"/>
        </w:rPr>
      </w:pPr>
      <w:r>
        <w:rPr>
          <w:szCs w:val="56"/>
          <w:lang w:val="sl-SI"/>
        </w:rPr>
        <w:t>_______________________</w:t>
      </w:r>
    </w:p>
    <w:p w:rsidR="005B1FCB" w:rsidRDefault="005B1FCB" w:rsidP="005B1FCB"/>
    <w:p w:rsidR="005B1FCB" w:rsidRDefault="005B1FCB" w:rsidP="005B1FCB"/>
    <w:p w:rsidR="005B1FCB" w:rsidRDefault="005B1FCB" w:rsidP="005B1FCB"/>
    <w:p w:rsidR="005B1FCB" w:rsidRDefault="005B1FCB" w:rsidP="005B1FCB"/>
    <w:p w:rsidR="007D64D5" w:rsidRDefault="007D64D5"/>
    <w:sectPr w:rsidR="007D64D5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7CC8"/>
    <w:multiLevelType w:val="hybridMultilevel"/>
    <w:tmpl w:val="2E8AD5CE"/>
    <w:lvl w:ilvl="0" w:tplc="A134BB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B"/>
    <w:rsid w:val="00033E8B"/>
    <w:rsid w:val="000846E7"/>
    <w:rsid w:val="00091D77"/>
    <w:rsid w:val="000B78EC"/>
    <w:rsid w:val="000D0B5B"/>
    <w:rsid w:val="000E07C5"/>
    <w:rsid w:val="000E5983"/>
    <w:rsid w:val="0011728C"/>
    <w:rsid w:val="0012461A"/>
    <w:rsid w:val="001314B4"/>
    <w:rsid w:val="001378B5"/>
    <w:rsid w:val="00147164"/>
    <w:rsid w:val="001504CE"/>
    <w:rsid w:val="001716D2"/>
    <w:rsid w:val="00172FE8"/>
    <w:rsid w:val="00174A9A"/>
    <w:rsid w:val="001901A0"/>
    <w:rsid w:val="00195950"/>
    <w:rsid w:val="001A5214"/>
    <w:rsid w:val="001B3E64"/>
    <w:rsid w:val="001B5423"/>
    <w:rsid w:val="001B7896"/>
    <w:rsid w:val="001D3CA1"/>
    <w:rsid w:val="001F377C"/>
    <w:rsid w:val="00200F56"/>
    <w:rsid w:val="00203386"/>
    <w:rsid w:val="00225D5B"/>
    <w:rsid w:val="00234280"/>
    <w:rsid w:val="002528D4"/>
    <w:rsid w:val="002568EB"/>
    <w:rsid w:val="00262F9C"/>
    <w:rsid w:val="00263EE9"/>
    <w:rsid w:val="00270BDB"/>
    <w:rsid w:val="002964F5"/>
    <w:rsid w:val="002E5716"/>
    <w:rsid w:val="002F206B"/>
    <w:rsid w:val="002F691D"/>
    <w:rsid w:val="00310878"/>
    <w:rsid w:val="003263D2"/>
    <w:rsid w:val="0032655E"/>
    <w:rsid w:val="0033371A"/>
    <w:rsid w:val="0037340F"/>
    <w:rsid w:val="003A531D"/>
    <w:rsid w:val="003C166C"/>
    <w:rsid w:val="003C56EE"/>
    <w:rsid w:val="003D3376"/>
    <w:rsid w:val="003D406E"/>
    <w:rsid w:val="003F4A08"/>
    <w:rsid w:val="0043495B"/>
    <w:rsid w:val="004434C6"/>
    <w:rsid w:val="00443704"/>
    <w:rsid w:val="004472D6"/>
    <w:rsid w:val="00463651"/>
    <w:rsid w:val="004A6CD4"/>
    <w:rsid w:val="004B7396"/>
    <w:rsid w:val="004C2D85"/>
    <w:rsid w:val="004D0F76"/>
    <w:rsid w:val="004D3AB5"/>
    <w:rsid w:val="00500BE0"/>
    <w:rsid w:val="00516782"/>
    <w:rsid w:val="005208E4"/>
    <w:rsid w:val="005220EF"/>
    <w:rsid w:val="00552459"/>
    <w:rsid w:val="00557325"/>
    <w:rsid w:val="00571BB3"/>
    <w:rsid w:val="0058611F"/>
    <w:rsid w:val="005B1FCB"/>
    <w:rsid w:val="005B3C08"/>
    <w:rsid w:val="005D0063"/>
    <w:rsid w:val="005F4849"/>
    <w:rsid w:val="005F62E1"/>
    <w:rsid w:val="0060046F"/>
    <w:rsid w:val="006043F0"/>
    <w:rsid w:val="00605F57"/>
    <w:rsid w:val="00617882"/>
    <w:rsid w:val="0062163F"/>
    <w:rsid w:val="006246C8"/>
    <w:rsid w:val="00641AFF"/>
    <w:rsid w:val="006A3D20"/>
    <w:rsid w:val="006A7184"/>
    <w:rsid w:val="006B7BE4"/>
    <w:rsid w:val="006E026D"/>
    <w:rsid w:val="006E33B1"/>
    <w:rsid w:val="00712E6E"/>
    <w:rsid w:val="00715C2F"/>
    <w:rsid w:val="0071624F"/>
    <w:rsid w:val="00725106"/>
    <w:rsid w:val="00730C73"/>
    <w:rsid w:val="0074102B"/>
    <w:rsid w:val="007704D3"/>
    <w:rsid w:val="00790FA8"/>
    <w:rsid w:val="007925FF"/>
    <w:rsid w:val="00793AB5"/>
    <w:rsid w:val="007A52A6"/>
    <w:rsid w:val="007B20BD"/>
    <w:rsid w:val="007B3761"/>
    <w:rsid w:val="007C1F8F"/>
    <w:rsid w:val="007D64D5"/>
    <w:rsid w:val="007D6585"/>
    <w:rsid w:val="007E3B04"/>
    <w:rsid w:val="00800155"/>
    <w:rsid w:val="008506AF"/>
    <w:rsid w:val="00855E4E"/>
    <w:rsid w:val="00864250"/>
    <w:rsid w:val="00875BA7"/>
    <w:rsid w:val="008A69EE"/>
    <w:rsid w:val="008E1678"/>
    <w:rsid w:val="009164A7"/>
    <w:rsid w:val="00916778"/>
    <w:rsid w:val="00927472"/>
    <w:rsid w:val="00930916"/>
    <w:rsid w:val="0094164A"/>
    <w:rsid w:val="00944102"/>
    <w:rsid w:val="00954CDA"/>
    <w:rsid w:val="009A007D"/>
    <w:rsid w:val="009A75B0"/>
    <w:rsid w:val="009C5B8C"/>
    <w:rsid w:val="009D2794"/>
    <w:rsid w:val="009D2ED9"/>
    <w:rsid w:val="009E149A"/>
    <w:rsid w:val="009E23AF"/>
    <w:rsid w:val="00A04BF7"/>
    <w:rsid w:val="00A225FB"/>
    <w:rsid w:val="00A31FC8"/>
    <w:rsid w:val="00A36CDE"/>
    <w:rsid w:val="00A50266"/>
    <w:rsid w:val="00A509DA"/>
    <w:rsid w:val="00A57825"/>
    <w:rsid w:val="00A66979"/>
    <w:rsid w:val="00A74B29"/>
    <w:rsid w:val="00A801DF"/>
    <w:rsid w:val="00AE5A94"/>
    <w:rsid w:val="00AE6582"/>
    <w:rsid w:val="00AF3ECF"/>
    <w:rsid w:val="00B17C4A"/>
    <w:rsid w:val="00B2009E"/>
    <w:rsid w:val="00B32D73"/>
    <w:rsid w:val="00B404A0"/>
    <w:rsid w:val="00B4614E"/>
    <w:rsid w:val="00B638B9"/>
    <w:rsid w:val="00B67CAF"/>
    <w:rsid w:val="00B707DF"/>
    <w:rsid w:val="00B96AB0"/>
    <w:rsid w:val="00BA07AF"/>
    <w:rsid w:val="00BA1748"/>
    <w:rsid w:val="00BB328C"/>
    <w:rsid w:val="00BB50F3"/>
    <w:rsid w:val="00BE27E4"/>
    <w:rsid w:val="00BF10EA"/>
    <w:rsid w:val="00C03032"/>
    <w:rsid w:val="00C0517A"/>
    <w:rsid w:val="00C0797F"/>
    <w:rsid w:val="00C44E91"/>
    <w:rsid w:val="00C46251"/>
    <w:rsid w:val="00C87211"/>
    <w:rsid w:val="00CA6AB1"/>
    <w:rsid w:val="00CA7C8F"/>
    <w:rsid w:val="00CB43D5"/>
    <w:rsid w:val="00CB54BC"/>
    <w:rsid w:val="00CC7751"/>
    <w:rsid w:val="00D046DA"/>
    <w:rsid w:val="00D12DB6"/>
    <w:rsid w:val="00D23002"/>
    <w:rsid w:val="00D4260A"/>
    <w:rsid w:val="00D44161"/>
    <w:rsid w:val="00D72B14"/>
    <w:rsid w:val="00D91FE7"/>
    <w:rsid w:val="00DA0116"/>
    <w:rsid w:val="00DC39B7"/>
    <w:rsid w:val="00DD60F0"/>
    <w:rsid w:val="00DD6F18"/>
    <w:rsid w:val="00E02A2C"/>
    <w:rsid w:val="00E05231"/>
    <w:rsid w:val="00E1719B"/>
    <w:rsid w:val="00E5751A"/>
    <w:rsid w:val="00E6292A"/>
    <w:rsid w:val="00E70B71"/>
    <w:rsid w:val="00E87094"/>
    <w:rsid w:val="00E91285"/>
    <w:rsid w:val="00E95DB0"/>
    <w:rsid w:val="00F028AA"/>
    <w:rsid w:val="00F2257E"/>
    <w:rsid w:val="00F674D8"/>
    <w:rsid w:val="00F67AE9"/>
    <w:rsid w:val="00FB0309"/>
    <w:rsid w:val="00FB16A0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7666E-B89E-43BE-A367-11C75145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1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2016-09-16T07:30:00Z</cp:lastPrinted>
  <dcterms:created xsi:type="dcterms:W3CDTF">2016-09-16T07:16:00Z</dcterms:created>
  <dcterms:modified xsi:type="dcterms:W3CDTF">2016-09-16T07:30:00Z</dcterms:modified>
</cp:coreProperties>
</file>